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óptico</w:t>
      </w:r>
    </w:p>
    <w:p/>
    <w:p>
      <w:pPr/>
      <w:r>
        <w:rPr>
          <w:b w:val="1"/>
          <w:bCs w:val="1"/>
        </w:rPr>
        <w:t xml:space="preserve">HPD3</w:t>
      </w:r>
    </w:p>
    <w:p>
      <w:pPr/>
      <w:r>
        <w:rPr>
          <w:b w:val="1"/>
          <w:bCs w:val="1"/>
        </w:rPr>
        <w:t xml:space="preserve">IP - de superficie</w:t>
      </w:r>
    </w:p>
    <w:p/>
    <w:p>
      <w:pPr/>
      <w:r>
        <w:rPr/>
        <w:t xml:space="preserve">Dimensiones (long. x anch. x alt.): 65 x 125 x 125 mm;Dimensiones (Ø x alt.): 125 x 65 mm;Con detector de movimiento: Sí;Garantía de fabricante: 5 años;Configuración mediante: Bluetooth Mesh, Interfaz web;Variante: IP - de superficie;UE1, EAN: 4007841067298;Acabado: Detector de presencia;Aplicación, lugar: Interior;Aplicación, sala: Sala de conferencias, Aulas, Oficina colectiva, Sala de conferencias / sala de reuniones, Área de producción, Sala de estar, Comedor / cantina, Interior;Color: Blanco;Color, RAL: 9016;Lugar de instalación: Techo;Tipo de montaje: De superficie, Techo;Índice de protección: IP 20;Clase de aislamiento: III;Temperatura ambiente: de 0 a 40 °C;Material: Plástico;Tensión de alimentación detalle: PoE pasiva SELV, PoE estándar (IEEE 802.3 af);Con acoplamiento de bus: Sí;Tecnología de sensores 2: Alta frecuencia;Tecnología, sensores: Sensor óptico, Alta frecuencia, Medición de luz mixta, Temperatura, Humedad ambiental, VOC, CO2;Altura de montaje: 2,30 – 5,00 m;Altura de montaje máx.: 5,00 m;Altura de montaje óptima: 2,8 m;Técnica de AF: 5,8 GHz;Ángulo de detección: 110 °;Protección contra sumersión: No;Ocultación segmentada: Sí;Escalabilidad electrónica: Sí;Escalabilidad mecánica: No;Alcance radial: Sensor óptico: r = 10 m (96 m²);Alcance tangencial: Sensor óptico: r = 10 m (96 m²);Alcance presencia: Sensor óptico: r = 10 m (96 m²);Alcance radial 2: Alta frecuencia: r = 9 m (78 m²);Alcance tangencial 2: Alta frecuencia: r = 9 m (78 m²);Potencia de emisión: &lt; 1 mW;Funciones: Sensor de movimiento, Fotosensor, Recuento de personas, Función de presencia, Regulación de luz constante, Definición de la zona de detección, Comunicación cifrada;Función de luz de cortesía: No;Luz principal regulable: No;Regulación crepuscular aprendizaje: No;Interconexión vía: LAN, Bluetooth Mesh;Producto categoría: Sensor óptico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067298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HPD3 IP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2026-07-18T01:09:33+02:00</dcterms:created>
  <dcterms:modified xsi:type="dcterms:W3CDTF">2026-07-18T01:09:33+02:00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